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6" w:rsidRDefault="00A55656" w:rsidP="009C0511">
      <w:pPr>
        <w:spacing w:line="240" w:lineRule="auto"/>
        <w:contextualSpacing/>
        <w:rPr>
          <w:rFonts w:ascii="Lucida Bright" w:hAnsi="Lucida Bright"/>
          <w:sz w:val="52"/>
          <w:szCs w:val="52"/>
        </w:rPr>
      </w:pPr>
    </w:p>
    <w:p w:rsidR="009C0511" w:rsidRDefault="009C0511" w:rsidP="009C0511">
      <w:pPr>
        <w:spacing w:line="240" w:lineRule="auto"/>
        <w:contextualSpacing/>
        <w:rPr>
          <w:rFonts w:ascii="Lucida Bright" w:hAnsi="Lucida Bright"/>
          <w:sz w:val="52"/>
          <w:szCs w:val="52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b/>
          <w:sz w:val="44"/>
          <w:szCs w:val="44"/>
          <w:u w:val="single"/>
        </w:rPr>
      </w:pPr>
      <w:r w:rsidRPr="009C0511">
        <w:rPr>
          <w:rFonts w:ascii="Lucida Bright" w:hAnsi="Lucida Bright"/>
          <w:b/>
          <w:sz w:val="44"/>
          <w:szCs w:val="44"/>
          <w:u w:val="single"/>
        </w:rPr>
        <w:t>AVIS AUX ABONNÉS DU R</w:t>
      </w:r>
      <w:r>
        <w:rPr>
          <w:rFonts w:ascii="Lucida Bright" w:hAnsi="Lucida Bright"/>
          <w:b/>
          <w:sz w:val="44"/>
          <w:szCs w:val="44"/>
          <w:u w:val="single"/>
        </w:rPr>
        <w:t>ÉSEAU D’AQUEDUC DE LA MUNICIPALITÉ DE SAINTE-FÉLICITÉ</w:t>
      </w: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b/>
          <w:sz w:val="44"/>
          <w:szCs w:val="44"/>
          <w:u w:val="single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Nous vous informons que vous devez faire bouillir l’eau au moins cinq (5) minutes avant consommation jusqu’à avis contraire.</w:t>
      </w: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Nous vous remercions de votre précieuse collaboration.</w:t>
      </w: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 xml:space="preserve">Date de l’avis : 03 mai 2020 </w:t>
      </w: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Yves Chassé, GMA</w:t>
      </w:r>
    </w:p>
    <w:p w:rsid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Directeur général</w:t>
      </w:r>
    </w:p>
    <w:p w:rsidR="009C0511" w:rsidRPr="009C0511" w:rsidRDefault="009C0511" w:rsidP="009C0511">
      <w:pPr>
        <w:spacing w:line="240" w:lineRule="auto"/>
        <w:contextualSpacing/>
        <w:jc w:val="both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Secrétaire-trésorier</w:t>
      </w:r>
    </w:p>
    <w:sectPr w:rsidR="009C0511" w:rsidRPr="009C0511" w:rsidSect="00A556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9C0511"/>
    <w:rsid w:val="009C0511"/>
    <w:rsid w:val="00A5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2020-05-03T17:00:00Z</cp:lastPrinted>
  <dcterms:created xsi:type="dcterms:W3CDTF">2020-05-03T16:55:00Z</dcterms:created>
  <dcterms:modified xsi:type="dcterms:W3CDTF">2020-05-03T17:03:00Z</dcterms:modified>
</cp:coreProperties>
</file>